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15" w:rsidRPr="005D064B" w:rsidRDefault="00392715" w:rsidP="005D064B">
      <w:pPr>
        <w:spacing w:line="360" w:lineRule="auto"/>
        <w:ind w:firstLineChars="200" w:firstLine="31680"/>
        <w:jc w:val="center"/>
        <w:rPr>
          <w:rFonts w:ascii="楷体_GB2312" w:eastAsia="楷体_GB2312" w:hAnsi="宋体"/>
          <w:b/>
          <w:color w:val="000000"/>
          <w:sz w:val="44"/>
          <w:szCs w:val="44"/>
        </w:rPr>
      </w:pPr>
      <w:r w:rsidRPr="005D064B">
        <w:rPr>
          <w:rFonts w:ascii="楷体_GB2312" w:eastAsia="楷体_GB2312" w:hAnsi="宋体" w:hint="eastAsia"/>
          <w:b/>
          <w:color w:val="000000"/>
          <w:sz w:val="44"/>
          <w:szCs w:val="44"/>
        </w:rPr>
        <w:t>中国电子科技集团公司第十二研究所</w:t>
      </w:r>
    </w:p>
    <w:p w:rsidR="00392715" w:rsidRPr="005D064B" w:rsidRDefault="00392715" w:rsidP="005D064B">
      <w:pPr>
        <w:spacing w:line="360" w:lineRule="auto"/>
        <w:ind w:firstLineChars="200" w:firstLine="31680"/>
        <w:rPr>
          <w:rFonts w:ascii="楷体_GB2312" w:eastAsia="楷体_GB2312"/>
          <w:color w:val="000000"/>
          <w:sz w:val="30"/>
          <w:szCs w:val="30"/>
        </w:rPr>
      </w:pPr>
      <w:r w:rsidRPr="005D064B">
        <w:rPr>
          <w:rFonts w:ascii="楷体_GB2312" w:eastAsia="楷体_GB2312" w:hAnsi="宋体" w:hint="eastAsia"/>
          <w:color w:val="000000"/>
          <w:sz w:val="30"/>
          <w:szCs w:val="30"/>
        </w:rPr>
        <w:t>中国电子科技集团公司第十二研究所坐落于北京市朝阳区电子城科技园核心地带。</w:t>
      </w:r>
      <w:r w:rsidRPr="005D064B">
        <w:rPr>
          <w:rFonts w:ascii="楷体_GB2312" w:eastAsia="楷体_GB2312" w:hint="eastAsia"/>
          <w:color w:val="000000"/>
          <w:sz w:val="30"/>
          <w:szCs w:val="30"/>
        </w:rPr>
        <w:t>交通便利，毗邻</w:t>
      </w:r>
      <w:r w:rsidRPr="005D064B">
        <w:rPr>
          <w:rFonts w:ascii="楷体_GB2312" w:eastAsia="楷体_GB2312"/>
          <w:color w:val="000000"/>
          <w:sz w:val="30"/>
          <w:szCs w:val="30"/>
        </w:rPr>
        <w:t>798</w:t>
      </w:r>
      <w:r w:rsidRPr="005D064B">
        <w:rPr>
          <w:rFonts w:ascii="楷体_GB2312" w:eastAsia="楷体_GB2312" w:hint="eastAsia"/>
          <w:color w:val="000000"/>
          <w:sz w:val="30"/>
          <w:szCs w:val="30"/>
        </w:rPr>
        <w:t>艺术区及望京商业区，信息技术及文化产业、商业、服务业十分发</w:t>
      </w:r>
      <w:bookmarkStart w:id="0" w:name="_GoBack"/>
      <w:bookmarkEnd w:id="0"/>
      <w:r w:rsidRPr="005D064B">
        <w:rPr>
          <w:rFonts w:ascii="楷体_GB2312" w:eastAsia="楷体_GB2312" w:hint="eastAsia"/>
          <w:color w:val="000000"/>
          <w:sz w:val="30"/>
          <w:szCs w:val="30"/>
        </w:rPr>
        <w:t>达。</w:t>
      </w:r>
      <w:r w:rsidRPr="005D064B">
        <w:rPr>
          <w:rFonts w:ascii="楷体_GB2312" w:eastAsia="楷体_GB2312"/>
          <w:color w:val="000000"/>
          <w:sz w:val="30"/>
          <w:szCs w:val="30"/>
        </w:rPr>
        <w:t xml:space="preserve">    </w:t>
      </w:r>
    </w:p>
    <w:p w:rsidR="00392715" w:rsidRPr="005D064B" w:rsidRDefault="00392715" w:rsidP="005D064B">
      <w:pPr>
        <w:spacing w:line="360" w:lineRule="auto"/>
        <w:ind w:firstLineChars="200" w:firstLine="31680"/>
        <w:rPr>
          <w:rFonts w:ascii="楷体_GB2312" w:eastAsia="楷体_GB2312"/>
          <w:color w:val="000000"/>
          <w:sz w:val="30"/>
          <w:szCs w:val="30"/>
        </w:rPr>
      </w:pPr>
      <w:r w:rsidRPr="005D064B">
        <w:rPr>
          <w:rFonts w:ascii="楷体_GB2312" w:eastAsia="楷体_GB2312" w:hint="eastAsia"/>
          <w:color w:val="000000"/>
          <w:sz w:val="30"/>
          <w:szCs w:val="30"/>
        </w:rPr>
        <w:t>十二所建于</w:t>
      </w:r>
      <w:r w:rsidRPr="005D064B">
        <w:rPr>
          <w:rFonts w:ascii="楷体_GB2312" w:eastAsia="楷体_GB2312"/>
          <w:color w:val="000000"/>
          <w:sz w:val="30"/>
          <w:szCs w:val="30"/>
        </w:rPr>
        <w:t>1957</w:t>
      </w:r>
      <w:r w:rsidRPr="005D064B">
        <w:rPr>
          <w:rFonts w:ascii="楷体_GB2312" w:eastAsia="楷体_GB2312" w:hint="eastAsia"/>
          <w:color w:val="000000"/>
          <w:sz w:val="30"/>
          <w:szCs w:val="30"/>
        </w:rPr>
        <w:t>年，是我国目前成立最早、规模最大、体系最完备的微波电真空器件为主的国家级综合性研究所。主要产品有各种速调管、行波管、磁控管、气体放电开关管、闸流管、回旋管、铯束管等，在阴极、电子陶瓷、精密加工及微波能、电子束、离子束应用技术方面也有大量成果，并积极开拓微波毫米波功率模块、空间行波管、太赫兹真空辐射源、微加工技术、新材料、高功率微波源等前沿和基础研究。建所</w:t>
      </w:r>
      <w:r w:rsidRPr="005D064B">
        <w:rPr>
          <w:rFonts w:ascii="楷体_GB2312" w:eastAsia="楷体_GB2312"/>
          <w:color w:val="000000"/>
          <w:sz w:val="30"/>
          <w:szCs w:val="30"/>
        </w:rPr>
        <w:t>60</w:t>
      </w:r>
      <w:r w:rsidRPr="005D064B">
        <w:rPr>
          <w:rFonts w:ascii="楷体_GB2312" w:eastAsia="楷体_GB2312" w:hint="eastAsia"/>
          <w:color w:val="000000"/>
          <w:sz w:val="30"/>
          <w:szCs w:val="30"/>
        </w:rPr>
        <w:t>年以来，十二所始终致力于在电真空领域不断探索和研究，已成为我国具有自行设计、自行研究、自主知识产权的门类齐全的微波电真空器件研制和生产单位，产品广泛应用于国防现代化武器装备领域，先后取得各类科技成果</w:t>
      </w:r>
      <w:r w:rsidRPr="005D064B">
        <w:rPr>
          <w:rFonts w:ascii="楷体_GB2312" w:eastAsia="楷体_GB2312"/>
          <w:color w:val="000000"/>
          <w:sz w:val="30"/>
          <w:szCs w:val="30"/>
        </w:rPr>
        <w:t>769</w:t>
      </w:r>
      <w:r w:rsidRPr="005D064B">
        <w:rPr>
          <w:rFonts w:ascii="楷体_GB2312" w:eastAsia="楷体_GB2312" w:hint="eastAsia"/>
          <w:color w:val="000000"/>
          <w:sz w:val="30"/>
          <w:szCs w:val="30"/>
        </w:rPr>
        <w:t>项，其中包括国家级成果</w:t>
      </w:r>
      <w:r w:rsidRPr="005D064B">
        <w:rPr>
          <w:rFonts w:ascii="楷体_GB2312" w:eastAsia="楷体_GB2312"/>
          <w:color w:val="000000"/>
          <w:sz w:val="30"/>
          <w:szCs w:val="30"/>
        </w:rPr>
        <w:t>18</w:t>
      </w:r>
      <w:r w:rsidRPr="005D064B">
        <w:rPr>
          <w:rFonts w:ascii="楷体_GB2312" w:eastAsia="楷体_GB2312" w:hint="eastAsia"/>
          <w:color w:val="000000"/>
          <w:sz w:val="30"/>
          <w:szCs w:val="30"/>
        </w:rPr>
        <w:t>项，省部级成果</w:t>
      </w:r>
      <w:r w:rsidRPr="005D064B">
        <w:rPr>
          <w:rFonts w:ascii="楷体_GB2312" w:eastAsia="楷体_GB2312"/>
          <w:color w:val="000000"/>
          <w:sz w:val="30"/>
          <w:szCs w:val="30"/>
        </w:rPr>
        <w:t>223</w:t>
      </w:r>
      <w:r w:rsidRPr="005D064B">
        <w:rPr>
          <w:rFonts w:ascii="楷体_GB2312" w:eastAsia="楷体_GB2312" w:hint="eastAsia"/>
          <w:color w:val="000000"/>
          <w:sz w:val="30"/>
          <w:szCs w:val="30"/>
        </w:rPr>
        <w:t>项。</w:t>
      </w:r>
    </w:p>
    <w:p w:rsidR="00392715" w:rsidRPr="005D064B" w:rsidRDefault="00392715" w:rsidP="005D064B">
      <w:pPr>
        <w:spacing w:line="360" w:lineRule="auto"/>
        <w:ind w:firstLineChars="200" w:firstLine="31680"/>
        <w:rPr>
          <w:rFonts w:ascii="楷体_GB2312" w:eastAsia="楷体_GB2312"/>
          <w:bCs/>
          <w:color w:val="000000"/>
          <w:sz w:val="30"/>
          <w:szCs w:val="30"/>
        </w:rPr>
      </w:pPr>
      <w:r w:rsidRPr="005D064B">
        <w:rPr>
          <w:rFonts w:ascii="楷体_GB2312" w:eastAsia="楷体_GB2312" w:hAnsi="宋体" w:hint="eastAsia"/>
          <w:sz w:val="30"/>
          <w:szCs w:val="30"/>
        </w:rPr>
        <w:t>十二所现有员工</w:t>
      </w:r>
      <w:r w:rsidRPr="005D064B">
        <w:rPr>
          <w:rFonts w:ascii="楷体_GB2312" w:eastAsia="楷体_GB2312" w:hAnsi="宋体"/>
          <w:sz w:val="30"/>
          <w:szCs w:val="30"/>
        </w:rPr>
        <w:t>1600</w:t>
      </w:r>
      <w:r w:rsidRPr="005D064B">
        <w:rPr>
          <w:rFonts w:ascii="楷体_GB2312" w:eastAsia="楷体_GB2312" w:hAnsi="宋体" w:hint="eastAsia"/>
          <w:sz w:val="30"/>
          <w:szCs w:val="30"/>
        </w:rPr>
        <w:t>余人，其中专业技术人员占比近</w:t>
      </w:r>
      <w:r w:rsidRPr="005D064B">
        <w:rPr>
          <w:rFonts w:ascii="楷体_GB2312" w:eastAsia="楷体_GB2312" w:hAnsi="宋体"/>
          <w:sz w:val="30"/>
          <w:szCs w:val="30"/>
        </w:rPr>
        <w:t>80%</w:t>
      </w:r>
      <w:r w:rsidRPr="005D064B">
        <w:rPr>
          <w:rFonts w:ascii="楷体_GB2312" w:eastAsia="楷体_GB2312" w:hAnsi="宋体" w:hint="eastAsia"/>
          <w:sz w:val="30"/>
          <w:szCs w:val="30"/>
        </w:rPr>
        <w:t>，</w:t>
      </w:r>
      <w:r w:rsidRPr="005D064B">
        <w:rPr>
          <w:rFonts w:ascii="楷体_GB2312" w:eastAsia="楷体_GB2312" w:hAnsi="宋体" w:hint="eastAsia"/>
          <w:color w:val="000000"/>
          <w:sz w:val="30"/>
          <w:szCs w:val="30"/>
        </w:rPr>
        <w:t>建有博士后科研流动站和大功率微波电真空器件国防科技重点实验室，是教育部首批</w:t>
      </w:r>
      <w:r w:rsidRPr="005D064B">
        <w:rPr>
          <w:rFonts w:ascii="楷体_GB2312" w:eastAsia="楷体_GB2312" w:hAnsi="宋体" w:hint="eastAsia"/>
          <w:b/>
          <w:i/>
          <w:color w:val="000000"/>
          <w:sz w:val="30"/>
          <w:szCs w:val="30"/>
        </w:rPr>
        <w:t>硕士、博士学位授予单位</w:t>
      </w:r>
      <w:r w:rsidRPr="005D064B">
        <w:rPr>
          <w:rFonts w:ascii="楷体_GB2312" w:eastAsia="楷体_GB2312" w:hAnsi="宋体" w:hint="eastAsia"/>
          <w:color w:val="000000"/>
          <w:sz w:val="30"/>
          <w:szCs w:val="30"/>
        </w:rPr>
        <w:t>。</w:t>
      </w:r>
    </w:p>
    <w:p w:rsidR="00392715" w:rsidRDefault="00392715" w:rsidP="005D064B">
      <w:pPr>
        <w:spacing w:line="360" w:lineRule="auto"/>
        <w:ind w:firstLineChars="200" w:firstLine="31680"/>
        <w:rPr>
          <w:rFonts w:ascii="楷体_GB2312" w:eastAsia="楷体_GB2312" w:hAnsi="宋体"/>
          <w:color w:val="000000"/>
          <w:sz w:val="30"/>
          <w:szCs w:val="30"/>
        </w:rPr>
      </w:pPr>
      <w:r w:rsidRPr="005D064B">
        <w:rPr>
          <w:rFonts w:ascii="楷体_GB2312" w:eastAsia="楷体_GB2312" w:hAnsi="宋体" w:hint="eastAsia"/>
          <w:color w:val="000000"/>
          <w:sz w:val="30"/>
          <w:szCs w:val="30"/>
        </w:rPr>
        <w:t>十二所执行国家事业单位薪酬福利待遇，为毕业生提供</w:t>
      </w:r>
      <w:r w:rsidRPr="005D064B">
        <w:rPr>
          <w:rFonts w:ascii="楷体_GB2312" w:eastAsia="楷体_GB2312" w:hAnsi="宋体" w:hint="eastAsia"/>
          <w:b/>
          <w:i/>
          <w:color w:val="000000"/>
          <w:sz w:val="30"/>
          <w:szCs w:val="30"/>
        </w:rPr>
        <w:t>北京户口、事业编制</w:t>
      </w:r>
      <w:r w:rsidRPr="005D064B">
        <w:rPr>
          <w:rFonts w:ascii="楷体_GB2312" w:eastAsia="楷体_GB2312" w:hAnsi="宋体" w:hint="eastAsia"/>
          <w:color w:val="000000"/>
          <w:sz w:val="30"/>
          <w:szCs w:val="30"/>
        </w:rPr>
        <w:t>，发放住房补贴，缴纳社会保险及公积金，员工享受</w:t>
      </w:r>
      <w:r w:rsidRPr="005D064B">
        <w:rPr>
          <w:rFonts w:ascii="楷体_GB2312" w:eastAsia="楷体_GB2312" w:hAnsi="宋体" w:hint="eastAsia"/>
          <w:b/>
          <w:i/>
          <w:color w:val="000000"/>
          <w:sz w:val="30"/>
          <w:szCs w:val="30"/>
        </w:rPr>
        <w:t>安家费（</w:t>
      </w:r>
      <w:r w:rsidRPr="005D064B">
        <w:rPr>
          <w:rFonts w:ascii="楷体_GB2312" w:eastAsia="楷体_GB2312" w:hAnsi="宋体"/>
          <w:b/>
          <w:i/>
          <w:color w:val="000000"/>
          <w:sz w:val="30"/>
          <w:szCs w:val="30"/>
        </w:rPr>
        <w:t>10-15</w:t>
      </w:r>
      <w:r w:rsidRPr="005D064B">
        <w:rPr>
          <w:rFonts w:ascii="楷体_GB2312" w:eastAsia="楷体_GB2312" w:hAnsi="宋体" w:hint="eastAsia"/>
          <w:b/>
          <w:i/>
          <w:color w:val="000000"/>
          <w:sz w:val="30"/>
          <w:szCs w:val="30"/>
        </w:rPr>
        <w:t>万）</w:t>
      </w:r>
      <w:r w:rsidRPr="005D064B">
        <w:rPr>
          <w:rFonts w:ascii="楷体_GB2312" w:eastAsia="楷体_GB2312" w:hAnsi="宋体" w:hint="eastAsia"/>
          <w:color w:val="000000"/>
          <w:sz w:val="30"/>
          <w:szCs w:val="30"/>
        </w:rPr>
        <w:t>、带薪休假、年终奖、年度体检、公费医疗、餐费补贴、交通补贴及工会福利，外地生源提供</w:t>
      </w:r>
      <w:r w:rsidRPr="005D064B">
        <w:rPr>
          <w:rFonts w:ascii="楷体_GB2312" w:eastAsia="楷体_GB2312" w:hAnsi="宋体" w:hint="eastAsia"/>
          <w:b/>
          <w:i/>
          <w:color w:val="000000"/>
          <w:sz w:val="30"/>
          <w:szCs w:val="30"/>
        </w:rPr>
        <w:t>集体宿舍</w:t>
      </w:r>
      <w:r w:rsidRPr="005D064B">
        <w:rPr>
          <w:rFonts w:ascii="楷体_GB2312" w:eastAsia="楷体_GB2312" w:hAnsi="宋体" w:hint="eastAsia"/>
          <w:color w:val="000000"/>
          <w:sz w:val="30"/>
          <w:szCs w:val="30"/>
        </w:rPr>
        <w:t>。</w:t>
      </w:r>
    </w:p>
    <w:p w:rsidR="00392715" w:rsidRPr="005D064B" w:rsidRDefault="00392715" w:rsidP="005D064B">
      <w:pPr>
        <w:spacing w:line="360" w:lineRule="auto"/>
        <w:ind w:firstLineChars="200" w:firstLine="31680"/>
        <w:rPr>
          <w:rFonts w:ascii="楷体_GB2312" w:eastAsia="楷体_GB2312" w:hAnsi="宋体"/>
          <w:color w:val="000000"/>
          <w:sz w:val="30"/>
          <w:szCs w:val="30"/>
        </w:rPr>
      </w:pPr>
    </w:p>
    <w:p w:rsidR="00392715" w:rsidRPr="005D064B" w:rsidRDefault="00392715" w:rsidP="005D064B">
      <w:pPr>
        <w:spacing w:line="360" w:lineRule="auto"/>
        <w:ind w:firstLineChars="200" w:firstLine="31680"/>
        <w:rPr>
          <w:rFonts w:ascii="楷体_GB2312" w:eastAsia="楷体_GB2312" w:hAnsi="宋体"/>
          <w:color w:val="000000"/>
          <w:sz w:val="30"/>
          <w:szCs w:val="30"/>
        </w:rPr>
      </w:pPr>
      <w:r w:rsidRPr="005D064B">
        <w:rPr>
          <w:rFonts w:ascii="楷体_GB2312" w:eastAsia="楷体_GB2312" w:hAnsi="宋体" w:hint="eastAsia"/>
          <w:b/>
          <w:color w:val="000000"/>
          <w:sz w:val="30"/>
          <w:szCs w:val="30"/>
        </w:rPr>
        <w:t>岗位</w:t>
      </w:r>
      <w:r w:rsidRPr="005D064B">
        <w:rPr>
          <w:rFonts w:ascii="楷体_GB2312" w:eastAsia="楷体_GB2312" w:hAnsi="宋体" w:hint="eastAsia"/>
          <w:color w:val="000000"/>
          <w:sz w:val="30"/>
          <w:szCs w:val="30"/>
        </w:rPr>
        <w:t>：</w:t>
      </w:r>
    </w:p>
    <w:p w:rsidR="00392715" w:rsidRPr="005D064B" w:rsidRDefault="00392715" w:rsidP="005D064B">
      <w:pPr>
        <w:spacing w:line="360" w:lineRule="auto"/>
        <w:ind w:firstLineChars="200" w:firstLine="31680"/>
        <w:rPr>
          <w:rFonts w:ascii="楷体_GB2312" w:eastAsia="楷体_GB2312" w:hAnsi="宋体"/>
          <w:color w:val="000000"/>
          <w:sz w:val="30"/>
          <w:szCs w:val="30"/>
        </w:rPr>
      </w:pPr>
      <w:r w:rsidRPr="005D064B">
        <w:rPr>
          <w:rFonts w:ascii="楷体_GB2312" w:eastAsia="楷体_GB2312" w:hAnsi="宋体" w:hint="eastAsia"/>
          <w:color w:val="000000"/>
          <w:sz w:val="30"/>
          <w:szCs w:val="30"/>
        </w:rPr>
        <w:t>纪检监察与审计岗、会计核算岗</w:t>
      </w:r>
    </w:p>
    <w:p w:rsidR="00392715" w:rsidRPr="005D064B" w:rsidRDefault="00392715" w:rsidP="005D064B">
      <w:pPr>
        <w:spacing w:line="360" w:lineRule="auto"/>
        <w:ind w:firstLineChars="200" w:firstLine="31680"/>
        <w:rPr>
          <w:rFonts w:ascii="楷体_GB2312" w:eastAsia="楷体_GB2312" w:hAnsi="宋体"/>
          <w:color w:val="000000"/>
          <w:sz w:val="30"/>
          <w:szCs w:val="30"/>
        </w:rPr>
      </w:pPr>
      <w:r w:rsidRPr="005D064B">
        <w:rPr>
          <w:rFonts w:ascii="楷体_GB2312" w:eastAsia="楷体_GB2312" w:hAnsi="宋体" w:hint="eastAsia"/>
          <w:b/>
          <w:color w:val="000000"/>
          <w:sz w:val="30"/>
          <w:szCs w:val="30"/>
        </w:rPr>
        <w:t>岗位要求</w:t>
      </w:r>
      <w:r w:rsidRPr="005D064B">
        <w:rPr>
          <w:rFonts w:ascii="楷体_GB2312" w:eastAsia="楷体_GB2312" w:hAnsi="宋体" w:hint="eastAsia"/>
          <w:color w:val="000000"/>
          <w:sz w:val="30"/>
          <w:szCs w:val="30"/>
        </w:rPr>
        <w:t>：</w:t>
      </w:r>
    </w:p>
    <w:p w:rsidR="00392715" w:rsidRPr="005D064B" w:rsidRDefault="00392715" w:rsidP="005D064B">
      <w:pPr>
        <w:spacing w:line="360" w:lineRule="auto"/>
        <w:ind w:firstLineChars="200" w:firstLine="31680"/>
        <w:rPr>
          <w:rFonts w:ascii="楷体_GB2312" w:eastAsia="楷体_GB2312" w:hAnsi="宋体"/>
          <w:color w:val="000000"/>
          <w:sz w:val="30"/>
          <w:szCs w:val="30"/>
        </w:rPr>
      </w:pPr>
      <w:r w:rsidRPr="005D064B">
        <w:rPr>
          <w:rFonts w:ascii="楷体_GB2312" w:eastAsia="楷体_GB2312" w:hAnsi="宋体" w:hint="eastAsia"/>
          <w:color w:val="000000"/>
          <w:sz w:val="30"/>
          <w:szCs w:val="30"/>
        </w:rPr>
        <w:t>本科及以上学历，审计、会计、财务、法律等相关专业，成绩优异，有大型企事业单位相关实习经历优先</w:t>
      </w:r>
    </w:p>
    <w:p w:rsidR="00392715" w:rsidRPr="005D064B" w:rsidRDefault="00392715" w:rsidP="005D064B">
      <w:pPr>
        <w:spacing w:line="360" w:lineRule="auto"/>
        <w:ind w:firstLineChars="200" w:firstLine="31680"/>
        <w:rPr>
          <w:rFonts w:ascii="楷体_GB2312" w:eastAsia="楷体_GB2312" w:hAnsi="宋体"/>
          <w:color w:val="000000"/>
          <w:sz w:val="30"/>
          <w:szCs w:val="30"/>
        </w:rPr>
      </w:pPr>
    </w:p>
    <w:p w:rsidR="00392715" w:rsidRPr="005D064B" w:rsidRDefault="00392715" w:rsidP="005D064B">
      <w:pPr>
        <w:spacing w:line="360" w:lineRule="auto"/>
        <w:rPr>
          <w:rFonts w:ascii="楷体_GB2312" w:eastAsia="楷体_GB2312" w:hAnsi="宋体"/>
          <w:b/>
          <w:color w:val="000000"/>
          <w:sz w:val="30"/>
          <w:szCs w:val="30"/>
        </w:rPr>
      </w:pPr>
      <w:r w:rsidRPr="005D064B">
        <w:rPr>
          <w:rFonts w:ascii="楷体_GB2312" w:eastAsia="楷体_GB2312" w:hAnsi="宋体" w:hint="eastAsia"/>
          <w:b/>
          <w:color w:val="000000"/>
          <w:sz w:val="30"/>
          <w:szCs w:val="30"/>
        </w:rPr>
        <w:t>单位地址：</w:t>
      </w:r>
      <w:r w:rsidRPr="005D064B">
        <w:rPr>
          <w:rFonts w:ascii="楷体_GB2312" w:eastAsia="楷体_GB2312" w:hAnsi="宋体"/>
          <w:b/>
          <w:color w:val="000000"/>
          <w:sz w:val="30"/>
          <w:szCs w:val="30"/>
        </w:rPr>
        <w:t xml:space="preserve">  </w:t>
      </w:r>
      <w:r w:rsidRPr="005D064B">
        <w:rPr>
          <w:rFonts w:ascii="楷体_GB2312" w:eastAsia="楷体_GB2312" w:hAnsi="宋体" w:hint="eastAsia"/>
          <w:b/>
          <w:color w:val="000000"/>
          <w:sz w:val="30"/>
          <w:szCs w:val="30"/>
        </w:rPr>
        <w:t>北京市朝阳区酒仙桥路</w:t>
      </w:r>
      <w:r w:rsidRPr="005D064B">
        <w:rPr>
          <w:rFonts w:ascii="楷体_GB2312" w:eastAsia="楷体_GB2312" w:hAnsi="宋体"/>
          <w:b/>
          <w:color w:val="000000"/>
          <w:sz w:val="30"/>
          <w:szCs w:val="30"/>
        </w:rPr>
        <w:t>13</w:t>
      </w:r>
      <w:r w:rsidRPr="005D064B">
        <w:rPr>
          <w:rFonts w:ascii="楷体_GB2312" w:eastAsia="楷体_GB2312" w:hAnsi="宋体" w:hint="eastAsia"/>
          <w:b/>
          <w:color w:val="000000"/>
          <w:sz w:val="30"/>
          <w:szCs w:val="30"/>
        </w:rPr>
        <w:t>号，邮编：</w:t>
      </w:r>
      <w:r w:rsidRPr="005D064B">
        <w:rPr>
          <w:rFonts w:ascii="楷体_GB2312" w:eastAsia="楷体_GB2312" w:hAnsi="宋体"/>
          <w:b/>
          <w:color w:val="000000"/>
          <w:sz w:val="30"/>
          <w:szCs w:val="30"/>
        </w:rPr>
        <w:t>100015</w:t>
      </w:r>
    </w:p>
    <w:p w:rsidR="00392715" w:rsidRPr="005D064B" w:rsidRDefault="00392715" w:rsidP="005D064B">
      <w:pPr>
        <w:spacing w:line="360" w:lineRule="auto"/>
        <w:rPr>
          <w:rFonts w:ascii="楷体_GB2312" w:eastAsia="楷体_GB2312" w:hAnsi="宋体"/>
          <w:b/>
          <w:color w:val="000000"/>
          <w:sz w:val="30"/>
          <w:szCs w:val="30"/>
        </w:rPr>
      </w:pPr>
      <w:r w:rsidRPr="005D064B">
        <w:rPr>
          <w:rFonts w:ascii="楷体_GB2312" w:eastAsia="楷体_GB2312" w:hAnsi="宋体" w:hint="eastAsia"/>
          <w:b/>
          <w:color w:val="000000"/>
          <w:sz w:val="30"/>
          <w:szCs w:val="30"/>
        </w:rPr>
        <w:t>联系电话：</w:t>
      </w:r>
      <w:r w:rsidRPr="005D064B">
        <w:rPr>
          <w:rFonts w:ascii="楷体_GB2312" w:eastAsia="楷体_GB2312" w:hAnsi="宋体"/>
          <w:b/>
          <w:color w:val="000000"/>
          <w:sz w:val="30"/>
          <w:szCs w:val="30"/>
        </w:rPr>
        <w:t xml:space="preserve">  </w:t>
      </w:r>
      <w:r w:rsidRPr="005D064B">
        <w:rPr>
          <w:rFonts w:ascii="楷体_GB2312" w:eastAsia="楷体_GB2312" w:hAnsi="宋体" w:hint="eastAsia"/>
          <w:b/>
          <w:color w:val="000000"/>
          <w:sz w:val="30"/>
          <w:szCs w:val="30"/>
        </w:rPr>
        <w:t>人力资源处</w:t>
      </w:r>
      <w:r w:rsidRPr="005D064B">
        <w:rPr>
          <w:rFonts w:ascii="楷体_GB2312" w:eastAsia="楷体_GB2312" w:hAnsi="宋体"/>
          <w:b/>
          <w:color w:val="000000"/>
          <w:sz w:val="30"/>
          <w:szCs w:val="30"/>
        </w:rPr>
        <w:t xml:space="preserve">   </w:t>
      </w:r>
      <w:r w:rsidRPr="005D064B">
        <w:rPr>
          <w:rFonts w:ascii="楷体_GB2312" w:eastAsia="楷体_GB2312" w:hAnsi="宋体" w:hint="eastAsia"/>
          <w:b/>
          <w:color w:val="000000"/>
          <w:sz w:val="30"/>
          <w:szCs w:val="30"/>
        </w:rPr>
        <w:t>（</w:t>
      </w:r>
      <w:r w:rsidRPr="005D064B">
        <w:rPr>
          <w:rFonts w:ascii="楷体_GB2312" w:eastAsia="楷体_GB2312" w:hAnsi="宋体"/>
          <w:b/>
          <w:color w:val="000000"/>
          <w:sz w:val="30"/>
          <w:szCs w:val="30"/>
        </w:rPr>
        <w:t>010</w:t>
      </w:r>
      <w:r w:rsidRPr="005D064B">
        <w:rPr>
          <w:rFonts w:ascii="楷体_GB2312" w:eastAsia="楷体_GB2312" w:hAnsi="宋体" w:hint="eastAsia"/>
          <w:b/>
          <w:color w:val="000000"/>
          <w:sz w:val="30"/>
          <w:szCs w:val="30"/>
        </w:rPr>
        <w:t>）</w:t>
      </w:r>
      <w:r w:rsidRPr="005D064B">
        <w:rPr>
          <w:rFonts w:ascii="楷体_GB2312" w:eastAsia="楷体_GB2312" w:hAnsi="宋体"/>
          <w:b/>
          <w:color w:val="000000"/>
          <w:sz w:val="30"/>
          <w:szCs w:val="30"/>
        </w:rPr>
        <w:t xml:space="preserve">64371497  </w:t>
      </w:r>
      <w:r w:rsidRPr="005D064B">
        <w:rPr>
          <w:rFonts w:ascii="楷体_GB2312" w:eastAsia="楷体_GB2312" w:hAnsi="宋体" w:hint="eastAsia"/>
          <w:b/>
          <w:color w:val="000000"/>
          <w:sz w:val="30"/>
          <w:szCs w:val="30"/>
        </w:rPr>
        <w:t>（</w:t>
      </w:r>
      <w:r w:rsidRPr="005D064B">
        <w:rPr>
          <w:rFonts w:ascii="楷体_GB2312" w:eastAsia="楷体_GB2312" w:hAnsi="宋体"/>
          <w:b/>
          <w:color w:val="000000"/>
          <w:sz w:val="30"/>
          <w:szCs w:val="30"/>
        </w:rPr>
        <w:t>010</w:t>
      </w:r>
      <w:r w:rsidRPr="005D064B">
        <w:rPr>
          <w:rFonts w:ascii="楷体_GB2312" w:eastAsia="楷体_GB2312" w:hAnsi="宋体" w:hint="eastAsia"/>
          <w:b/>
          <w:color w:val="000000"/>
          <w:sz w:val="30"/>
          <w:szCs w:val="30"/>
        </w:rPr>
        <w:t>）</w:t>
      </w:r>
      <w:r w:rsidRPr="005D064B">
        <w:rPr>
          <w:rFonts w:ascii="楷体_GB2312" w:eastAsia="楷体_GB2312" w:hAnsi="宋体"/>
          <w:b/>
          <w:color w:val="000000"/>
          <w:sz w:val="30"/>
          <w:szCs w:val="30"/>
        </w:rPr>
        <w:t xml:space="preserve">84352329 </w:t>
      </w:r>
    </w:p>
    <w:p w:rsidR="00392715" w:rsidRPr="005D064B" w:rsidRDefault="00392715" w:rsidP="005D064B">
      <w:pPr>
        <w:spacing w:line="360" w:lineRule="auto"/>
        <w:rPr>
          <w:rFonts w:ascii="楷体_GB2312" w:eastAsia="楷体_GB2312" w:hAnsi="宋体"/>
          <w:b/>
          <w:color w:val="000000"/>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360.25pt;margin-top:3.7pt;width:53.45pt;height:57.7pt;z-index:251658240;visibility:visible">
            <v:imagedata r:id="rId4" o:title=""/>
            <w10:wrap type="square"/>
          </v:shape>
        </w:pict>
      </w:r>
      <w:r w:rsidRPr="005D064B">
        <w:rPr>
          <w:rFonts w:ascii="楷体_GB2312" w:eastAsia="楷体_GB2312" w:hAnsi="宋体" w:hint="eastAsia"/>
          <w:b/>
          <w:color w:val="000000"/>
          <w:sz w:val="30"/>
          <w:szCs w:val="30"/>
        </w:rPr>
        <w:t>电子邮箱：</w:t>
      </w:r>
      <w:r w:rsidRPr="005D064B">
        <w:rPr>
          <w:rFonts w:ascii="楷体_GB2312" w:eastAsia="楷体_GB2312" w:hAnsi="宋体"/>
          <w:b/>
          <w:color w:val="000000"/>
          <w:sz w:val="30"/>
          <w:szCs w:val="30"/>
        </w:rPr>
        <w:t xml:space="preserve">  cetc12zp@163.com</w:t>
      </w:r>
    </w:p>
    <w:p w:rsidR="00392715" w:rsidRPr="005D064B" w:rsidRDefault="00392715" w:rsidP="005D064B">
      <w:pPr>
        <w:spacing w:line="360" w:lineRule="auto"/>
        <w:rPr>
          <w:noProof/>
          <w:sz w:val="30"/>
          <w:szCs w:val="30"/>
        </w:rPr>
      </w:pPr>
      <w:r w:rsidRPr="005D064B">
        <w:rPr>
          <w:noProof/>
          <w:sz w:val="30"/>
          <w:szCs w:val="30"/>
        </w:rPr>
        <w:t xml:space="preserve">                                                                   </w:t>
      </w:r>
    </w:p>
    <w:p w:rsidR="00392715" w:rsidRPr="005D064B" w:rsidRDefault="00392715" w:rsidP="005D064B">
      <w:pPr>
        <w:spacing w:line="360" w:lineRule="auto"/>
        <w:rPr>
          <w:noProof/>
          <w:sz w:val="30"/>
          <w:szCs w:val="30"/>
        </w:rPr>
      </w:pPr>
      <w:r w:rsidRPr="005D064B">
        <w:rPr>
          <w:rFonts w:ascii="楷体_GB2312" w:eastAsia="楷体_GB2312" w:hAnsi="宋体" w:hint="eastAsia"/>
          <w:b/>
          <w:color w:val="000000"/>
          <w:sz w:val="30"/>
          <w:szCs w:val="30"/>
        </w:rPr>
        <w:t>扫码关注“</w:t>
      </w:r>
      <w:r w:rsidRPr="005D064B">
        <w:rPr>
          <w:rFonts w:ascii="楷体_GB2312" w:eastAsia="楷体_GB2312" w:hAnsi="宋体"/>
          <w:b/>
          <w:color w:val="000000"/>
          <w:sz w:val="30"/>
          <w:szCs w:val="30"/>
        </w:rPr>
        <w:t>cetc12zp</w:t>
      </w:r>
      <w:r w:rsidRPr="005D064B">
        <w:rPr>
          <w:rFonts w:ascii="楷体_GB2312" w:eastAsia="楷体_GB2312" w:hAnsi="宋体" w:hint="eastAsia"/>
          <w:b/>
          <w:color w:val="000000"/>
          <w:sz w:val="30"/>
          <w:szCs w:val="30"/>
        </w:rPr>
        <w:t>”，更多招聘资讯等你来！</w:t>
      </w:r>
      <w:r w:rsidRPr="005D064B">
        <w:rPr>
          <w:noProof/>
          <w:sz w:val="30"/>
          <w:szCs w:val="30"/>
        </w:rPr>
        <w:t xml:space="preserve">    </w:t>
      </w:r>
    </w:p>
    <w:p w:rsidR="00392715" w:rsidRPr="005D064B" w:rsidRDefault="00392715" w:rsidP="005D064B">
      <w:pPr>
        <w:spacing w:line="360" w:lineRule="auto"/>
        <w:rPr>
          <w:noProof/>
          <w:sz w:val="30"/>
          <w:szCs w:val="30"/>
        </w:rPr>
      </w:pPr>
    </w:p>
    <w:p w:rsidR="00392715" w:rsidRPr="00370EEF" w:rsidRDefault="00392715" w:rsidP="005D064B">
      <w:pPr>
        <w:spacing w:line="360" w:lineRule="auto"/>
        <w:rPr>
          <w:sz w:val="28"/>
          <w:szCs w:val="28"/>
        </w:rPr>
      </w:pPr>
      <w:r w:rsidRPr="00585F74">
        <w:rPr>
          <w:noProof/>
          <w:sz w:val="28"/>
          <w:szCs w:val="28"/>
        </w:rPr>
        <w:pict>
          <v:shape id="图片 2" o:spid="_x0000_i1025" type="#_x0000_t75" style="width:410.25pt;height:188.25pt;visibility:visible">
            <v:imagedata r:id="rId5" o:title=""/>
          </v:shape>
        </w:pict>
      </w:r>
    </w:p>
    <w:p w:rsidR="00392715" w:rsidRPr="00370EEF" w:rsidRDefault="00392715" w:rsidP="005D064B">
      <w:pPr>
        <w:spacing w:line="360" w:lineRule="auto"/>
        <w:rPr>
          <w:sz w:val="28"/>
          <w:szCs w:val="28"/>
        </w:rPr>
      </w:pPr>
    </w:p>
    <w:sectPr w:rsidR="00392715" w:rsidRPr="00370EEF" w:rsidSect="005D064B">
      <w:pgSz w:w="11906" w:h="16838"/>
      <w:pgMar w:top="1247" w:right="1474" w:bottom="1247"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16E9"/>
    <w:rsid w:val="0000573B"/>
    <w:rsid w:val="00064CAF"/>
    <w:rsid w:val="000672BB"/>
    <w:rsid w:val="000A5774"/>
    <w:rsid w:val="000B1092"/>
    <w:rsid w:val="000D0BC8"/>
    <w:rsid w:val="000E2DE9"/>
    <w:rsid w:val="001403DE"/>
    <w:rsid w:val="00140EF2"/>
    <w:rsid w:val="0014546A"/>
    <w:rsid w:val="00193C36"/>
    <w:rsid w:val="00197FA6"/>
    <w:rsid w:val="001B37E5"/>
    <w:rsid w:val="001F7EDA"/>
    <w:rsid w:val="00233D67"/>
    <w:rsid w:val="00292C20"/>
    <w:rsid w:val="00295E10"/>
    <w:rsid w:val="002B2BB2"/>
    <w:rsid w:val="002E5697"/>
    <w:rsid w:val="00315174"/>
    <w:rsid w:val="003472D6"/>
    <w:rsid w:val="00370EEF"/>
    <w:rsid w:val="00392715"/>
    <w:rsid w:val="003F3EC9"/>
    <w:rsid w:val="003F4F6F"/>
    <w:rsid w:val="00426A98"/>
    <w:rsid w:val="004274E9"/>
    <w:rsid w:val="004306D7"/>
    <w:rsid w:val="0049661C"/>
    <w:rsid w:val="004A1997"/>
    <w:rsid w:val="004A2756"/>
    <w:rsid w:val="004C5EAD"/>
    <w:rsid w:val="004E2B6D"/>
    <w:rsid w:val="005030A9"/>
    <w:rsid w:val="00507F5F"/>
    <w:rsid w:val="00517624"/>
    <w:rsid w:val="00536731"/>
    <w:rsid w:val="005852FE"/>
    <w:rsid w:val="00585F74"/>
    <w:rsid w:val="0059283C"/>
    <w:rsid w:val="005A7C26"/>
    <w:rsid w:val="005D064B"/>
    <w:rsid w:val="005D0D0E"/>
    <w:rsid w:val="005E2278"/>
    <w:rsid w:val="005E7474"/>
    <w:rsid w:val="005F143F"/>
    <w:rsid w:val="00611D1C"/>
    <w:rsid w:val="00611F8F"/>
    <w:rsid w:val="00654E38"/>
    <w:rsid w:val="00682F09"/>
    <w:rsid w:val="006A27B9"/>
    <w:rsid w:val="006C333C"/>
    <w:rsid w:val="006C63A4"/>
    <w:rsid w:val="006E31E2"/>
    <w:rsid w:val="007010D4"/>
    <w:rsid w:val="007103DC"/>
    <w:rsid w:val="007111C1"/>
    <w:rsid w:val="00714C31"/>
    <w:rsid w:val="00737CCB"/>
    <w:rsid w:val="007767AC"/>
    <w:rsid w:val="00810411"/>
    <w:rsid w:val="00827DBD"/>
    <w:rsid w:val="008405BE"/>
    <w:rsid w:val="00857118"/>
    <w:rsid w:val="00892F7F"/>
    <w:rsid w:val="008B31D4"/>
    <w:rsid w:val="008B32DE"/>
    <w:rsid w:val="008E57BF"/>
    <w:rsid w:val="008F4E42"/>
    <w:rsid w:val="00941846"/>
    <w:rsid w:val="00960FF1"/>
    <w:rsid w:val="00965A75"/>
    <w:rsid w:val="0099029F"/>
    <w:rsid w:val="009B53DE"/>
    <w:rsid w:val="009C2D13"/>
    <w:rsid w:val="009D1300"/>
    <w:rsid w:val="009E400E"/>
    <w:rsid w:val="00A252C0"/>
    <w:rsid w:val="00A652CE"/>
    <w:rsid w:val="00A84EF6"/>
    <w:rsid w:val="00AF3756"/>
    <w:rsid w:val="00B36F57"/>
    <w:rsid w:val="00BA336C"/>
    <w:rsid w:val="00BB34E4"/>
    <w:rsid w:val="00BD29F2"/>
    <w:rsid w:val="00BD5E97"/>
    <w:rsid w:val="00C408E9"/>
    <w:rsid w:val="00C62852"/>
    <w:rsid w:val="00C63E56"/>
    <w:rsid w:val="00C72283"/>
    <w:rsid w:val="00C74D55"/>
    <w:rsid w:val="00C83E1E"/>
    <w:rsid w:val="00C93ACE"/>
    <w:rsid w:val="00C94837"/>
    <w:rsid w:val="00CC2844"/>
    <w:rsid w:val="00CC5520"/>
    <w:rsid w:val="00CD35DB"/>
    <w:rsid w:val="00D03359"/>
    <w:rsid w:val="00D25232"/>
    <w:rsid w:val="00D2553E"/>
    <w:rsid w:val="00D31163"/>
    <w:rsid w:val="00D3492C"/>
    <w:rsid w:val="00D35746"/>
    <w:rsid w:val="00D46213"/>
    <w:rsid w:val="00D510C4"/>
    <w:rsid w:val="00D53212"/>
    <w:rsid w:val="00D56016"/>
    <w:rsid w:val="00D70489"/>
    <w:rsid w:val="00D8228E"/>
    <w:rsid w:val="00D94282"/>
    <w:rsid w:val="00D94DFF"/>
    <w:rsid w:val="00DA3190"/>
    <w:rsid w:val="00DB068D"/>
    <w:rsid w:val="00DB16E9"/>
    <w:rsid w:val="00DD379A"/>
    <w:rsid w:val="00E064D1"/>
    <w:rsid w:val="00E16508"/>
    <w:rsid w:val="00E746E3"/>
    <w:rsid w:val="00E83112"/>
    <w:rsid w:val="00E9010C"/>
    <w:rsid w:val="00EA7707"/>
    <w:rsid w:val="00EB5767"/>
    <w:rsid w:val="00EC0676"/>
    <w:rsid w:val="00ED1806"/>
    <w:rsid w:val="00EF4572"/>
    <w:rsid w:val="00F02C8E"/>
    <w:rsid w:val="00F30047"/>
    <w:rsid w:val="00FB29CB"/>
    <w:rsid w:val="00FD3D1E"/>
    <w:rsid w:val="00FE2DA7"/>
    <w:rsid w:val="00FE76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6E9"/>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370EEF"/>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0EEF"/>
    <w:rPr>
      <w:rFonts w:ascii="Times New Roman" w:eastAsia="宋体" w:hAnsi="Times New Roman" w:cs="Times New Roman"/>
      <w:b/>
      <w:bCs/>
      <w:kern w:val="44"/>
      <w:sz w:val="44"/>
      <w:szCs w:val="44"/>
    </w:rPr>
  </w:style>
  <w:style w:type="paragraph" w:styleId="BalloonText">
    <w:name w:val="Balloon Text"/>
    <w:basedOn w:val="Normal"/>
    <w:link w:val="BalloonTextChar"/>
    <w:uiPriority w:val="99"/>
    <w:semiHidden/>
    <w:rsid w:val="00DB16E9"/>
    <w:rPr>
      <w:sz w:val="18"/>
      <w:szCs w:val="18"/>
    </w:rPr>
  </w:style>
  <w:style w:type="character" w:customStyle="1" w:styleId="BalloonTextChar">
    <w:name w:val="Balloon Text Char"/>
    <w:basedOn w:val="DefaultParagraphFont"/>
    <w:link w:val="BalloonText"/>
    <w:uiPriority w:val="99"/>
    <w:semiHidden/>
    <w:locked/>
    <w:rsid w:val="00DB16E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2</Pages>
  <Words>132</Words>
  <Characters>754</Characters>
  <Application>Microsoft Office Outlook</Application>
  <DocSecurity>0</DocSecurity>
  <Lines>0</Lines>
  <Paragraphs>0</Paragraphs>
  <ScaleCrop>false</ScaleCrop>
  <Company>12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张彤</dc:creator>
  <cp:keywords/>
  <dc:description/>
  <cp:lastModifiedBy>IN-B06</cp:lastModifiedBy>
  <cp:revision>2</cp:revision>
  <dcterms:created xsi:type="dcterms:W3CDTF">2017-09-14T04:02:00Z</dcterms:created>
  <dcterms:modified xsi:type="dcterms:W3CDTF">2017-11-13T06:55:00Z</dcterms:modified>
</cp:coreProperties>
</file>